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FC083E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220F2D" w:rsidRDefault="00CB489F" w:rsidP="003F6D03">
      <w:pPr>
        <w:jc w:val="right"/>
        <w:rPr>
          <w:b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bookmarkStart w:id="0" w:name="_GoBack"/>
      <w:bookmarkEnd w:id="0"/>
      <w:r w:rsidR="00213D66">
        <w:rPr>
          <w:spacing w:val="-5"/>
          <w:sz w:val="28"/>
          <w:szCs w:val="28"/>
        </w:rPr>
        <w:t xml:space="preserve"> 29 </w:t>
      </w:r>
      <w:r w:rsidR="0021256B">
        <w:rPr>
          <w:spacing w:val="-5"/>
          <w:sz w:val="28"/>
          <w:szCs w:val="28"/>
        </w:rPr>
        <w:t xml:space="preserve"> декабря</w:t>
      </w:r>
      <w:r w:rsidRPr="00FC083E">
        <w:rPr>
          <w:spacing w:val="-5"/>
          <w:sz w:val="28"/>
          <w:szCs w:val="28"/>
        </w:rPr>
        <w:t xml:space="preserve"> 2016 г.</w:t>
      </w:r>
      <w:r w:rsidR="00B93B4F">
        <w:rPr>
          <w:rFonts w:ascii="Arial" w:hAnsi="Arial" w:cs="Arial"/>
          <w:sz w:val="28"/>
          <w:szCs w:val="28"/>
        </w:rPr>
        <w:tab/>
      </w:r>
      <w:r w:rsidR="00275452">
        <w:rPr>
          <w:rFonts w:ascii="Arial" w:hAnsi="Arial" w:cs="Arial"/>
          <w:sz w:val="28"/>
          <w:szCs w:val="28"/>
        </w:rPr>
        <w:t xml:space="preserve">                       </w:t>
      </w:r>
      <w:r w:rsidRPr="00FC083E">
        <w:rPr>
          <w:sz w:val="28"/>
          <w:szCs w:val="28"/>
        </w:rPr>
        <w:t xml:space="preserve">№ </w:t>
      </w:r>
      <w:r w:rsidR="00213D66">
        <w:rPr>
          <w:sz w:val="28"/>
          <w:szCs w:val="28"/>
        </w:rPr>
        <w:t>127</w:t>
      </w:r>
      <w:r w:rsidRPr="00FC083E">
        <w:rPr>
          <w:sz w:val="28"/>
          <w:szCs w:val="28"/>
        </w:rPr>
        <w:t xml:space="preserve"> </w:t>
      </w:r>
    </w:p>
    <w:p w:rsidR="00FC083E" w:rsidRDefault="00FC083E" w:rsidP="00A37316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D35F8" w:rsidRPr="00AF69EE" w:rsidRDefault="008D35F8" w:rsidP="00A37316">
      <w:pPr>
        <w:shd w:val="clear" w:color="auto" w:fill="FFFFFF"/>
        <w:jc w:val="center"/>
        <w:rPr>
          <w:b/>
        </w:rPr>
      </w:pPr>
    </w:p>
    <w:p w:rsidR="00A37316" w:rsidRDefault="00572F45" w:rsidP="00A37316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  <w:szCs w:val="28"/>
        </w:rPr>
        <w:t>О внесении изменения</w:t>
      </w:r>
      <w:r w:rsidR="00A37316">
        <w:rPr>
          <w:b/>
          <w:bCs/>
          <w:sz w:val="28"/>
          <w:szCs w:val="28"/>
        </w:rPr>
        <w:t xml:space="preserve"> в решение окружного Совета депутатов</w:t>
      </w:r>
    </w:p>
    <w:p w:rsidR="00A37316" w:rsidRDefault="00A37316" w:rsidP="00A3731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«Зеленоградский городской округ» </w:t>
      </w:r>
    </w:p>
    <w:p w:rsidR="00A37316" w:rsidRDefault="00A37316" w:rsidP="00A3731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26 ноября 2015 г. № 313 «Об установлении на территории муниципального образования «Зеленоградский городской округ» </w:t>
      </w:r>
    </w:p>
    <w:p w:rsidR="00A37316" w:rsidRDefault="00A37316" w:rsidP="00A37316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  <w:szCs w:val="28"/>
        </w:rPr>
        <w:t>налога на имущество физических лиц»</w:t>
      </w:r>
    </w:p>
    <w:p w:rsidR="00A37316" w:rsidRDefault="00A37316" w:rsidP="00A37316">
      <w:pPr>
        <w:shd w:val="clear" w:color="auto" w:fill="FFFFFF"/>
        <w:jc w:val="center"/>
        <w:rPr>
          <w:b/>
          <w:bCs/>
        </w:rPr>
      </w:pPr>
    </w:p>
    <w:p w:rsidR="00A37316" w:rsidRPr="00A37316" w:rsidRDefault="00A37316" w:rsidP="00A37316">
      <w:pPr>
        <w:shd w:val="clear" w:color="auto" w:fill="FFFFFF"/>
        <w:ind w:firstLine="708"/>
        <w:jc w:val="both"/>
        <w:rPr>
          <w:b/>
          <w:bCs/>
        </w:rPr>
      </w:pPr>
      <w:proofErr w:type="gramStart"/>
      <w:r w:rsidRPr="005F57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5F57A4">
        <w:rPr>
          <w:sz w:val="28"/>
          <w:szCs w:val="28"/>
        </w:rPr>
        <w:t>едеральными законами от 6 октября 2003 г.</w:t>
      </w:r>
      <w:r>
        <w:rPr>
          <w:sz w:val="28"/>
          <w:szCs w:val="28"/>
        </w:rPr>
        <w:t xml:space="preserve">            </w:t>
      </w:r>
      <w:r w:rsidRPr="005F57A4">
        <w:rPr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sz w:val="28"/>
          <w:szCs w:val="28"/>
        </w:rPr>
        <w:t xml:space="preserve">      </w:t>
      </w:r>
      <w:r w:rsidRPr="005F57A4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от </w:t>
      </w:r>
      <w:r w:rsidRPr="005F57A4">
        <w:rPr>
          <w:sz w:val="28"/>
          <w:szCs w:val="28"/>
        </w:rPr>
        <w:t>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5F57A4">
        <w:rPr>
          <w:sz w:val="28"/>
          <w:szCs w:val="28"/>
        </w:rPr>
        <w:t xml:space="preserve"> второй Налоговог</w:t>
      </w:r>
      <w:r>
        <w:rPr>
          <w:sz w:val="28"/>
          <w:szCs w:val="28"/>
        </w:rPr>
        <w:t>о кодекса Российской Федерации</w:t>
      </w:r>
      <w:r w:rsidRPr="005F57A4">
        <w:rPr>
          <w:sz w:val="28"/>
          <w:szCs w:val="28"/>
        </w:rPr>
        <w:t>, руководствуясь Уставом муниципального образования «Зеленоградский городской округ», окружной Совет депутатов муниципального образования «Зеленоградский городской округ»</w:t>
      </w:r>
    </w:p>
    <w:p w:rsidR="0021256B" w:rsidRPr="005F57A4" w:rsidRDefault="0021256B" w:rsidP="00AA116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F69EE" w:rsidRDefault="00AF69EE" w:rsidP="00E66779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A37316" w:rsidRPr="00A37316" w:rsidRDefault="00A37316" w:rsidP="00A37316">
      <w:pPr>
        <w:pStyle w:val="a4"/>
        <w:numPr>
          <w:ilvl w:val="0"/>
          <w:numId w:val="6"/>
        </w:numPr>
        <w:shd w:val="clear" w:color="auto" w:fill="FFFFFF"/>
        <w:tabs>
          <w:tab w:val="left" w:pos="1094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 w:rsidRPr="00A37316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</w:t>
      </w:r>
      <w:r>
        <w:rPr>
          <w:sz w:val="28"/>
          <w:szCs w:val="28"/>
        </w:rPr>
        <w:t>ской округ» от 26 ноября 2015 г.</w:t>
      </w:r>
      <w:r w:rsidRPr="00A37316">
        <w:rPr>
          <w:sz w:val="28"/>
          <w:szCs w:val="28"/>
        </w:rPr>
        <w:t xml:space="preserve"> № 313 </w:t>
      </w:r>
      <w:r w:rsidRPr="00A37316">
        <w:rPr>
          <w:spacing w:val="-1"/>
          <w:sz w:val="28"/>
          <w:szCs w:val="28"/>
        </w:rPr>
        <w:t>«Об установлении на территории муниципального образования «Зеленоградский</w:t>
      </w:r>
      <w:r>
        <w:rPr>
          <w:spacing w:val="-1"/>
          <w:sz w:val="28"/>
          <w:szCs w:val="28"/>
        </w:rPr>
        <w:t xml:space="preserve"> </w:t>
      </w:r>
      <w:r w:rsidRPr="00A37316">
        <w:rPr>
          <w:spacing w:val="-1"/>
          <w:sz w:val="28"/>
          <w:szCs w:val="28"/>
        </w:rPr>
        <w:t>городской округ» налога на имущество физических лиц</w:t>
      </w:r>
      <w:r w:rsidR="00572F45">
        <w:rPr>
          <w:spacing w:val="-1"/>
          <w:sz w:val="28"/>
          <w:szCs w:val="28"/>
        </w:rPr>
        <w:t>» следующее изменение</w:t>
      </w:r>
      <w:r w:rsidRPr="00A37316">
        <w:rPr>
          <w:spacing w:val="-1"/>
          <w:sz w:val="28"/>
          <w:szCs w:val="28"/>
        </w:rPr>
        <w:t>:</w:t>
      </w:r>
    </w:p>
    <w:p w:rsidR="00A37316" w:rsidRDefault="00A37316" w:rsidP="00A37316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0326F0" w:rsidRDefault="000326F0" w:rsidP="000326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A37316">
        <w:rPr>
          <w:sz w:val="28"/>
          <w:szCs w:val="28"/>
        </w:rPr>
        <w:t>«</w:t>
      </w: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Установить следующие налоговые ставки по налогу:</w:t>
      </w:r>
    </w:p>
    <w:p w:rsidR="000326F0" w:rsidRPr="000326F0" w:rsidRDefault="000326F0" w:rsidP="00572F45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right="5" w:firstLine="710"/>
        <w:jc w:val="both"/>
        <w:rPr>
          <w:sz w:val="28"/>
          <w:szCs w:val="28"/>
        </w:rPr>
      </w:pPr>
      <w:r w:rsidRPr="000326F0">
        <w:rPr>
          <w:sz w:val="28"/>
          <w:szCs w:val="28"/>
        </w:rPr>
        <w:t>0,1 процента в отношении:</w:t>
      </w:r>
    </w:p>
    <w:p w:rsidR="000326F0" w:rsidRPr="005F57A4" w:rsidRDefault="000326F0" w:rsidP="00572F45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57A4">
        <w:rPr>
          <w:sz w:val="28"/>
          <w:szCs w:val="28"/>
        </w:rPr>
        <w:t>жилых домов, жилых помещений;</w:t>
      </w:r>
    </w:p>
    <w:p w:rsidR="000326F0" w:rsidRPr="005F57A4" w:rsidRDefault="000326F0" w:rsidP="00572F45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7A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326F0" w:rsidRPr="005F57A4" w:rsidRDefault="000326F0" w:rsidP="000326F0">
      <w:pPr>
        <w:shd w:val="clear" w:color="auto" w:fill="FFFFFF"/>
        <w:tabs>
          <w:tab w:val="left" w:pos="1276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7A4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326F0" w:rsidRPr="005F57A4" w:rsidRDefault="000326F0" w:rsidP="000326F0">
      <w:pPr>
        <w:shd w:val="clear" w:color="auto" w:fill="FFFFFF"/>
        <w:tabs>
          <w:tab w:val="left" w:pos="1276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7A4">
        <w:rPr>
          <w:sz w:val="28"/>
          <w:szCs w:val="28"/>
        </w:rPr>
        <w:t xml:space="preserve">гаражей и </w:t>
      </w:r>
      <w:proofErr w:type="spellStart"/>
      <w:r w:rsidRPr="005F57A4">
        <w:rPr>
          <w:sz w:val="28"/>
          <w:szCs w:val="28"/>
        </w:rPr>
        <w:t>машино</w:t>
      </w:r>
      <w:proofErr w:type="spellEnd"/>
      <w:r w:rsidRPr="005F57A4">
        <w:rPr>
          <w:sz w:val="28"/>
          <w:szCs w:val="28"/>
        </w:rPr>
        <w:t>-мест;</w:t>
      </w:r>
    </w:p>
    <w:p w:rsidR="000326F0" w:rsidRDefault="000326F0" w:rsidP="000326F0">
      <w:pPr>
        <w:shd w:val="clear" w:color="auto" w:fill="FFFFFF"/>
        <w:tabs>
          <w:tab w:val="left" w:pos="1276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7A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326F0" w:rsidRDefault="000326F0" w:rsidP="000326F0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0326F0">
        <w:rPr>
          <w:rFonts w:eastAsiaTheme="minorHAnsi"/>
          <w:sz w:val="28"/>
          <w:szCs w:val="28"/>
          <w:lang w:eastAsia="en-US"/>
        </w:rPr>
        <w:t>2 процента в отношении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326F0" w:rsidRDefault="000326F0" w:rsidP="000326F0">
      <w:pPr>
        <w:pStyle w:val="a4"/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26F0">
        <w:rPr>
          <w:rFonts w:eastAsiaTheme="minorHAnsi"/>
          <w:sz w:val="28"/>
          <w:szCs w:val="28"/>
          <w:lang w:eastAsia="en-US"/>
        </w:rPr>
        <w:t xml:space="preserve"> объектов налогообложения, включенных в перечень, определяемый в соответствии с </w:t>
      </w:r>
      <w:hyperlink r:id="rId10" w:history="1">
        <w:r w:rsidRPr="000326F0">
          <w:rPr>
            <w:rFonts w:eastAsiaTheme="minorHAnsi"/>
            <w:color w:val="0000FF"/>
            <w:sz w:val="28"/>
            <w:szCs w:val="28"/>
            <w:lang w:eastAsia="en-US"/>
          </w:rPr>
          <w:t>пунктом 7 статьи 378.2</w:t>
        </w:r>
      </w:hyperlink>
      <w:r w:rsidRPr="000326F0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0326F0">
          <w:rPr>
            <w:rFonts w:eastAsiaTheme="minorHAnsi"/>
            <w:color w:val="0000FF"/>
            <w:sz w:val="28"/>
            <w:szCs w:val="28"/>
            <w:lang w:eastAsia="en-US"/>
          </w:rPr>
          <w:t>абзацем вторым пункта 10 статьи 378.2</w:t>
        </w:r>
      </w:hyperlink>
      <w:r w:rsidRPr="000326F0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Федерации;</w:t>
      </w:r>
    </w:p>
    <w:p w:rsidR="000326F0" w:rsidRPr="000326F0" w:rsidRDefault="000326F0" w:rsidP="00032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объектов налогообложения, кадастровая стоимость каждого из которых превышает 300 миллионов рублей;</w:t>
      </w:r>
    </w:p>
    <w:p w:rsidR="000326F0" w:rsidRPr="000326F0" w:rsidRDefault="000326F0" w:rsidP="000326F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1134" w:right="5" w:hanging="424"/>
        <w:jc w:val="both"/>
        <w:rPr>
          <w:sz w:val="28"/>
          <w:szCs w:val="28"/>
        </w:rPr>
      </w:pPr>
      <w:r w:rsidRPr="000326F0">
        <w:rPr>
          <w:rFonts w:eastAsiaTheme="minorHAnsi"/>
          <w:sz w:val="28"/>
          <w:szCs w:val="28"/>
          <w:lang w:eastAsia="en-US"/>
        </w:rPr>
        <w:t>0,5 процента в отношении прочих объектов</w:t>
      </w:r>
      <w:r w:rsidR="009870D4">
        <w:rPr>
          <w:rFonts w:eastAsiaTheme="minorHAnsi"/>
          <w:sz w:val="28"/>
          <w:szCs w:val="28"/>
          <w:lang w:eastAsia="en-US"/>
        </w:rPr>
        <w:t xml:space="preserve"> налогообложения</w:t>
      </w:r>
      <w:r w:rsidRPr="000326F0">
        <w:rPr>
          <w:rFonts w:eastAsiaTheme="minorHAnsi"/>
          <w:sz w:val="28"/>
          <w:szCs w:val="28"/>
          <w:lang w:eastAsia="en-US"/>
        </w:rPr>
        <w:t>».</w:t>
      </w:r>
    </w:p>
    <w:p w:rsidR="00AF69EE" w:rsidRDefault="00D439BF" w:rsidP="009870D4">
      <w:pPr>
        <w:pStyle w:val="a4"/>
        <w:numPr>
          <w:ilvl w:val="0"/>
          <w:numId w:val="6"/>
        </w:numPr>
        <w:shd w:val="clear" w:color="auto" w:fill="FFFFFF"/>
        <w:ind w:left="0" w:right="45" w:firstLine="708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Опубли</w:t>
      </w:r>
      <w:r w:rsidR="00AF69EE" w:rsidRPr="00D439BF">
        <w:rPr>
          <w:sz w:val="28"/>
          <w:szCs w:val="28"/>
        </w:rPr>
        <w:t>ковать решение в газете «Волна»</w:t>
      </w:r>
      <w:r>
        <w:rPr>
          <w:sz w:val="28"/>
          <w:szCs w:val="28"/>
        </w:rPr>
        <w:t xml:space="preserve"> и</w:t>
      </w:r>
      <w:r w:rsidR="00AF69EE" w:rsidRPr="00D439BF">
        <w:rPr>
          <w:sz w:val="28"/>
          <w:szCs w:val="28"/>
        </w:rPr>
        <w:t xml:space="preserve"> разместить на официальном сайте муниципального образования «Зеленоградский городской округ».</w:t>
      </w:r>
      <w:r w:rsidR="00572F45">
        <w:rPr>
          <w:sz w:val="28"/>
          <w:szCs w:val="28"/>
        </w:rPr>
        <w:t xml:space="preserve"> </w:t>
      </w:r>
    </w:p>
    <w:p w:rsidR="00AF69EE" w:rsidRPr="009870D4" w:rsidRDefault="009870D4" w:rsidP="009870D4">
      <w:pPr>
        <w:shd w:val="clear" w:color="auto" w:fill="FFFFFF"/>
        <w:ind w:right="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D439BF" w:rsidRPr="009870D4">
        <w:rPr>
          <w:sz w:val="28"/>
          <w:szCs w:val="28"/>
        </w:rPr>
        <w:t>Ре</w:t>
      </w:r>
      <w:r w:rsidR="00AF69EE" w:rsidRPr="009870D4">
        <w:rPr>
          <w:sz w:val="28"/>
          <w:szCs w:val="28"/>
        </w:rPr>
        <w:t>шение вступает в силу</w:t>
      </w:r>
      <w:r w:rsidR="00572F45" w:rsidRPr="009870D4">
        <w:rPr>
          <w:sz w:val="28"/>
          <w:szCs w:val="28"/>
        </w:rPr>
        <w:t xml:space="preserve"> со дня официального опубликования и распространяется на правоотношения, возникшие с 1 января 2017 года.</w:t>
      </w:r>
    </w:p>
    <w:p w:rsidR="00572F45" w:rsidRPr="00572F45" w:rsidRDefault="00572F45" w:rsidP="009870D4">
      <w:pPr>
        <w:pStyle w:val="a4"/>
        <w:shd w:val="clear" w:color="auto" w:fill="FFFFFF"/>
        <w:ind w:left="708" w:right="45"/>
        <w:jc w:val="both"/>
        <w:rPr>
          <w:i/>
          <w:sz w:val="28"/>
          <w:szCs w:val="28"/>
        </w:rPr>
      </w:pPr>
    </w:p>
    <w:p w:rsidR="00E0552E" w:rsidRDefault="00E0552E" w:rsidP="00AF69EE">
      <w:pPr>
        <w:jc w:val="both"/>
        <w:rPr>
          <w:sz w:val="28"/>
          <w:szCs w:val="28"/>
        </w:rPr>
      </w:pPr>
    </w:p>
    <w:p w:rsidR="00AF69EE" w:rsidRPr="00910376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AF69EE" w:rsidRPr="00910376" w:rsidRDefault="00AF69EE" w:rsidP="00AF69E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p w:rsidR="00AA1168" w:rsidRDefault="00AA1168" w:rsidP="009E4EA7">
      <w:pPr>
        <w:jc w:val="right"/>
      </w:pPr>
    </w:p>
    <w:sectPr w:rsidR="00AA1168" w:rsidSect="00B9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7E" w:rsidRDefault="00EA347E" w:rsidP="00CE0581">
      <w:r>
        <w:separator/>
      </w:r>
    </w:p>
  </w:endnote>
  <w:endnote w:type="continuationSeparator" w:id="0">
    <w:p w:rsidR="00EA347E" w:rsidRDefault="00EA347E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7E" w:rsidRDefault="00EA347E" w:rsidP="00CE0581">
      <w:r>
        <w:separator/>
      </w:r>
    </w:p>
  </w:footnote>
  <w:footnote w:type="continuationSeparator" w:id="0">
    <w:p w:rsidR="00EA347E" w:rsidRDefault="00EA347E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5E5AF6"/>
    <w:multiLevelType w:val="hybridMultilevel"/>
    <w:tmpl w:val="573ACA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902533"/>
    <w:multiLevelType w:val="hybridMultilevel"/>
    <w:tmpl w:val="7FC4F96E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07CC6"/>
    <w:multiLevelType w:val="hybridMultilevel"/>
    <w:tmpl w:val="2416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31C4"/>
    <w:multiLevelType w:val="hybridMultilevel"/>
    <w:tmpl w:val="DA84A2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74"/>
    <w:rsid w:val="000114EC"/>
    <w:rsid w:val="00013487"/>
    <w:rsid w:val="00014B17"/>
    <w:rsid w:val="000326F0"/>
    <w:rsid w:val="00091A7F"/>
    <w:rsid w:val="000C2839"/>
    <w:rsid w:val="00100D40"/>
    <w:rsid w:val="0010715A"/>
    <w:rsid w:val="0014453F"/>
    <w:rsid w:val="001454E0"/>
    <w:rsid w:val="001501FB"/>
    <w:rsid w:val="001650F6"/>
    <w:rsid w:val="001974D6"/>
    <w:rsid w:val="001E304B"/>
    <w:rsid w:val="001F4841"/>
    <w:rsid w:val="0021256B"/>
    <w:rsid w:val="00213D66"/>
    <w:rsid w:val="002158EE"/>
    <w:rsid w:val="00216D02"/>
    <w:rsid w:val="00220F2D"/>
    <w:rsid w:val="00221D64"/>
    <w:rsid w:val="00237A40"/>
    <w:rsid w:val="002615A0"/>
    <w:rsid w:val="00275452"/>
    <w:rsid w:val="002A68FC"/>
    <w:rsid w:val="002E3469"/>
    <w:rsid w:val="0031449F"/>
    <w:rsid w:val="003575B0"/>
    <w:rsid w:val="003A2C6F"/>
    <w:rsid w:val="003A5D65"/>
    <w:rsid w:val="003B2FFC"/>
    <w:rsid w:val="003F6D03"/>
    <w:rsid w:val="00435074"/>
    <w:rsid w:val="00442D49"/>
    <w:rsid w:val="00443572"/>
    <w:rsid w:val="00480F0C"/>
    <w:rsid w:val="00496B96"/>
    <w:rsid w:val="004B7C63"/>
    <w:rsid w:val="004D07CB"/>
    <w:rsid w:val="004F78EB"/>
    <w:rsid w:val="005004C3"/>
    <w:rsid w:val="005079AE"/>
    <w:rsid w:val="00531769"/>
    <w:rsid w:val="0053564B"/>
    <w:rsid w:val="005513D6"/>
    <w:rsid w:val="005530AF"/>
    <w:rsid w:val="005616F6"/>
    <w:rsid w:val="00562072"/>
    <w:rsid w:val="005713E2"/>
    <w:rsid w:val="00572F45"/>
    <w:rsid w:val="00577347"/>
    <w:rsid w:val="005C2167"/>
    <w:rsid w:val="005C5E0B"/>
    <w:rsid w:val="006012FA"/>
    <w:rsid w:val="00605B5B"/>
    <w:rsid w:val="006D72EF"/>
    <w:rsid w:val="006E02B6"/>
    <w:rsid w:val="006F333D"/>
    <w:rsid w:val="00760DCC"/>
    <w:rsid w:val="00783861"/>
    <w:rsid w:val="00795878"/>
    <w:rsid w:val="007A09E8"/>
    <w:rsid w:val="007A1ED2"/>
    <w:rsid w:val="007B5AF4"/>
    <w:rsid w:val="007C0BEA"/>
    <w:rsid w:val="007C44FF"/>
    <w:rsid w:val="007D0B32"/>
    <w:rsid w:val="007D6F62"/>
    <w:rsid w:val="00834079"/>
    <w:rsid w:val="0089033D"/>
    <w:rsid w:val="008A0943"/>
    <w:rsid w:val="008D35F8"/>
    <w:rsid w:val="008D744D"/>
    <w:rsid w:val="009022B1"/>
    <w:rsid w:val="00904E1E"/>
    <w:rsid w:val="00910068"/>
    <w:rsid w:val="009870D4"/>
    <w:rsid w:val="009A3DD1"/>
    <w:rsid w:val="009B0D17"/>
    <w:rsid w:val="009C0D93"/>
    <w:rsid w:val="009E4EA7"/>
    <w:rsid w:val="009F74FE"/>
    <w:rsid w:val="00A17ED1"/>
    <w:rsid w:val="00A22442"/>
    <w:rsid w:val="00A37316"/>
    <w:rsid w:val="00A66D2B"/>
    <w:rsid w:val="00A72F18"/>
    <w:rsid w:val="00A84CAA"/>
    <w:rsid w:val="00AA1168"/>
    <w:rsid w:val="00AC49D7"/>
    <w:rsid w:val="00AF69EE"/>
    <w:rsid w:val="00B2399C"/>
    <w:rsid w:val="00B365C9"/>
    <w:rsid w:val="00B61030"/>
    <w:rsid w:val="00B728DE"/>
    <w:rsid w:val="00B93B4F"/>
    <w:rsid w:val="00BB5970"/>
    <w:rsid w:val="00BD26CA"/>
    <w:rsid w:val="00BE35E6"/>
    <w:rsid w:val="00BF56DE"/>
    <w:rsid w:val="00C17423"/>
    <w:rsid w:val="00C31D55"/>
    <w:rsid w:val="00C33C64"/>
    <w:rsid w:val="00C43C41"/>
    <w:rsid w:val="00C50375"/>
    <w:rsid w:val="00C67A02"/>
    <w:rsid w:val="00C77698"/>
    <w:rsid w:val="00CB489F"/>
    <w:rsid w:val="00CB4C18"/>
    <w:rsid w:val="00CE0581"/>
    <w:rsid w:val="00D0215E"/>
    <w:rsid w:val="00D439BF"/>
    <w:rsid w:val="00D70C29"/>
    <w:rsid w:val="00D74376"/>
    <w:rsid w:val="00D85F48"/>
    <w:rsid w:val="00D95DB0"/>
    <w:rsid w:val="00DD5A78"/>
    <w:rsid w:val="00DE60D5"/>
    <w:rsid w:val="00DF2D4A"/>
    <w:rsid w:val="00E00701"/>
    <w:rsid w:val="00E0552E"/>
    <w:rsid w:val="00E074E6"/>
    <w:rsid w:val="00E12137"/>
    <w:rsid w:val="00E23868"/>
    <w:rsid w:val="00E46962"/>
    <w:rsid w:val="00E50564"/>
    <w:rsid w:val="00E66779"/>
    <w:rsid w:val="00E863C2"/>
    <w:rsid w:val="00EA347E"/>
    <w:rsid w:val="00EB5646"/>
    <w:rsid w:val="00EC5F96"/>
    <w:rsid w:val="00EF0816"/>
    <w:rsid w:val="00EF750C"/>
    <w:rsid w:val="00F01040"/>
    <w:rsid w:val="00F10CAA"/>
    <w:rsid w:val="00F60729"/>
    <w:rsid w:val="00F634E8"/>
    <w:rsid w:val="00FB7A81"/>
    <w:rsid w:val="00FC083E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A458B4B0191FB4E081C936ACDC64889F2C5C377642B6D13626D59939F24C326967CF44E1A7D5dFm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A458B4B0191FB4E081C936ACDC64889F2C5C377642B6D13626D59939F24C326967CF4CE2A2dDm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387E-31F0-428C-9E53-B88E43A4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2016-12-29T13:39:00Z</cp:lastPrinted>
  <dcterms:created xsi:type="dcterms:W3CDTF">2016-12-23T10:27:00Z</dcterms:created>
  <dcterms:modified xsi:type="dcterms:W3CDTF">2016-12-29T13:39:00Z</dcterms:modified>
</cp:coreProperties>
</file>